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C1" w:rsidRP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 w:rsidRPr="00C62BC1">
        <w:rPr>
          <w:b/>
          <w:bCs/>
          <w:color w:val="000000"/>
          <w:sz w:val="27"/>
          <w:szCs w:val="27"/>
        </w:rPr>
        <w:t>Encouraging, Facilitating &amp; Organizing Prayer within Organizations/Networks</w:t>
      </w:r>
    </w:p>
    <w:p w:rsidR="00C62BC1" w:rsidRDefault="004020F9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i/>
          <w:iCs/>
          <w:color w:val="000000"/>
          <w:sz w:val="22"/>
          <w:szCs w:val="22"/>
        </w:rPr>
      </w:pPr>
      <w:proofErr w:type="gramStart"/>
      <w:r>
        <w:rPr>
          <w:i/>
          <w:iCs/>
          <w:color w:val="000000"/>
          <w:sz w:val="22"/>
          <w:szCs w:val="22"/>
        </w:rPr>
        <w:t>by</w:t>
      </w:r>
      <w:proofErr w:type="gramEnd"/>
      <w:r>
        <w:rPr>
          <w:i/>
          <w:iCs/>
          <w:color w:val="000000"/>
          <w:sz w:val="22"/>
          <w:szCs w:val="22"/>
        </w:rPr>
        <w:t xml:space="preserve"> Melinda Lyons </w:t>
      </w:r>
      <w:r>
        <w:rPr>
          <w:i/>
          <w:iCs/>
          <w:color w:val="000000"/>
          <w:sz w:val="22"/>
          <w:szCs w:val="22"/>
        </w:rPr>
        <w:tab/>
        <w:t>Draft 1.0</w:t>
      </w:r>
      <w:r>
        <w:rPr>
          <w:i/>
          <w:iCs/>
          <w:color w:val="000000"/>
          <w:sz w:val="22"/>
          <w:szCs w:val="22"/>
        </w:rPr>
        <w:tab/>
      </w:r>
      <w:r w:rsidR="00C62BC1">
        <w:rPr>
          <w:i/>
          <w:iCs/>
          <w:color w:val="000000"/>
          <w:sz w:val="22"/>
          <w:szCs w:val="22"/>
        </w:rPr>
        <w:t xml:space="preserve">Fellowship of Prayer Strategists, </w:t>
      </w:r>
      <w:proofErr w:type="spellStart"/>
      <w:r w:rsidR="00C62BC1">
        <w:rPr>
          <w:i/>
          <w:iCs/>
          <w:color w:val="000000"/>
          <w:sz w:val="22"/>
          <w:szCs w:val="22"/>
        </w:rPr>
        <w:t>Chiangmai</w:t>
      </w:r>
      <w:proofErr w:type="spellEnd"/>
      <w:r w:rsidR="00C62BC1">
        <w:rPr>
          <w:i/>
          <w:iCs/>
          <w:color w:val="000000"/>
          <w:sz w:val="22"/>
          <w:szCs w:val="22"/>
        </w:rPr>
        <w:t>, Thailand, January 16-18, 2015</w:t>
      </w:r>
    </w:p>
    <w:p w:rsid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i/>
          <w:iCs/>
          <w:color w:val="000000"/>
          <w:sz w:val="22"/>
          <w:szCs w:val="22"/>
        </w:rPr>
      </w:pPr>
    </w:p>
    <w:p w:rsid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[Additional notes from presentation added by Liz </w:t>
      </w:r>
      <w:proofErr w:type="spellStart"/>
      <w:r>
        <w:rPr>
          <w:iCs/>
          <w:color w:val="000000"/>
          <w:sz w:val="22"/>
          <w:szCs w:val="22"/>
        </w:rPr>
        <w:t>Adleta</w:t>
      </w:r>
      <w:proofErr w:type="spellEnd"/>
      <w:r>
        <w:rPr>
          <w:iCs/>
          <w:color w:val="000000"/>
          <w:sz w:val="22"/>
          <w:szCs w:val="22"/>
        </w:rPr>
        <w:t>, March 18, 2015]</w:t>
      </w:r>
    </w:p>
    <w:p w:rsid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:rsid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proofErr w:type="gramStart"/>
      <w:r>
        <w:rPr>
          <w:iCs/>
          <w:color w:val="000000"/>
          <w:sz w:val="22"/>
          <w:szCs w:val="22"/>
        </w:rPr>
        <w:t>Important to first understand your audiences, the use of communication tools, and the channels for communication.</w:t>
      </w:r>
      <w:proofErr w:type="gramEnd"/>
    </w:p>
    <w:p w:rsid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:rsid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When working on prayer within an organization [or network], there are two main aspects:</w:t>
      </w:r>
    </w:p>
    <w:p w:rsid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  <w:t>Philosophy of prayer and</w:t>
      </w:r>
    </w:p>
    <w:p w:rsid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  <w:t>Practical aspects</w:t>
      </w:r>
    </w:p>
    <w:p w:rsid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:rsid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Under “philosophy” fall things such as:</w:t>
      </w:r>
    </w:p>
    <w:p w:rsid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  <w:t>Leadership vision</w:t>
      </w:r>
    </w:p>
    <w:p w:rsid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  <w:t>Vision/mission/purpose statement [of the organization or network]</w:t>
      </w:r>
    </w:p>
    <w:p w:rsid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  <w:t>Historical statements or commitments to prayer</w:t>
      </w:r>
    </w:p>
    <w:p w:rsid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:rsid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[Cultivating all 3 areas of prayer:</w:t>
      </w:r>
    </w:p>
    <w:p w:rsid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  <w:t>Personal prayer</w:t>
      </w:r>
    </w:p>
    <w:p w:rsid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  <w:t>Prayer “out there”</w:t>
      </w:r>
    </w:p>
    <w:p w:rsid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  <w:t>Prayer for the organization/network]</w:t>
      </w:r>
    </w:p>
    <w:p w:rsid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:rsid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Practical aspects are such things as:</w:t>
      </w:r>
    </w:p>
    <w:p w:rsid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  <w:t xml:space="preserve">On what </w:t>
      </w:r>
      <w:proofErr w:type="gramStart"/>
      <w:r>
        <w:rPr>
          <w:iCs/>
          <w:color w:val="000000"/>
          <w:sz w:val="22"/>
          <w:szCs w:val="22"/>
        </w:rPr>
        <w:t>basis are</w:t>
      </w:r>
      <w:proofErr w:type="gramEnd"/>
      <w:r>
        <w:rPr>
          <w:iCs/>
          <w:color w:val="000000"/>
          <w:sz w:val="22"/>
          <w:szCs w:val="22"/>
        </w:rPr>
        <w:t xml:space="preserve"> you doing this (do you have delegated authority?)</w:t>
      </w:r>
    </w:p>
    <w:p w:rsidR="00C62BC1" w:rsidRDefault="00C62BC1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</w:r>
      <w:r w:rsidR="008A20D8">
        <w:rPr>
          <w:iCs/>
          <w:color w:val="000000"/>
          <w:sz w:val="22"/>
          <w:szCs w:val="22"/>
        </w:rPr>
        <w:t>Who is doing what (where, why)</w:t>
      </w:r>
    </w:p>
    <w:p w:rsidR="008A20D8" w:rsidRDefault="008A20D8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  <w:t>--may do a survey or use other data collection to determine this</w:t>
      </w:r>
    </w:p>
    <w:p w:rsidR="008A20D8" w:rsidRDefault="008A20D8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  <w:t>--should collect some information before surveying so you know what/whom to ask</w:t>
      </w:r>
    </w:p>
    <w:p w:rsidR="008A20D8" w:rsidRDefault="008A20D8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  <w:t xml:space="preserve">What is </w:t>
      </w:r>
      <w:proofErr w:type="gramStart"/>
      <w:r>
        <w:rPr>
          <w:iCs/>
          <w:color w:val="000000"/>
          <w:sz w:val="22"/>
          <w:szCs w:val="22"/>
        </w:rPr>
        <w:t>needed</w:t>
      </w:r>
      <w:proofErr w:type="gramEnd"/>
    </w:p>
    <w:p w:rsidR="008A20D8" w:rsidRDefault="008A20D8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  <w:t>--may want to survey leadership or those close to the work for this</w:t>
      </w:r>
    </w:p>
    <w:p w:rsidR="008A20D8" w:rsidRDefault="008A20D8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  <w:t>Understanding the gaps between what is being done and the needs</w:t>
      </w:r>
    </w:p>
    <w:p w:rsidR="008A20D8" w:rsidRDefault="008A20D8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:rsidR="008A20D8" w:rsidRDefault="008A20D8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How a prayer strategist can function in an organization/network that doesn’t understand the role</w:t>
      </w:r>
    </w:p>
    <w:p w:rsidR="008A20D8" w:rsidRDefault="008A20D8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  <w:t>Acting as a resource person</w:t>
      </w:r>
    </w:p>
    <w:p w:rsidR="008A20D8" w:rsidRDefault="008A20D8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  <w:t>Having resource materials available</w:t>
      </w:r>
    </w:p>
    <w:p w:rsidR="008A20D8" w:rsidRDefault="008A20D8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:rsidR="008A20D8" w:rsidRDefault="008A20D8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What happens if the orderly process of development is </w:t>
      </w:r>
      <w:proofErr w:type="gramStart"/>
      <w:r>
        <w:rPr>
          <w:iCs/>
          <w:color w:val="000000"/>
          <w:sz w:val="22"/>
          <w:szCs w:val="22"/>
        </w:rPr>
        <w:t>interrupted</w:t>
      </w:r>
      <w:proofErr w:type="gramEnd"/>
    </w:p>
    <w:p w:rsidR="008A20D8" w:rsidRDefault="008A20D8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  <w:t>Personal case—leader looking for a solution outside the organization/network</w:t>
      </w:r>
    </w:p>
    <w:p w:rsidR="008A20D8" w:rsidRDefault="008A20D8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  <w:t>Getting things back on track—or—releasing it to God</w:t>
      </w:r>
    </w:p>
    <w:p w:rsidR="008A20D8" w:rsidRDefault="008A20D8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:rsidR="008A20D8" w:rsidRDefault="008A20D8" w:rsidP="00C62B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Discussion Questions</w:t>
      </w:r>
    </w:p>
    <w:p w:rsidR="008A20D8" w:rsidRDefault="008A20D8" w:rsidP="008A20D8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Share about the current situation of prayer in your organization. Is prayer growing or in decline? Why do you think so?</w:t>
      </w:r>
    </w:p>
    <w:p w:rsidR="008A20D8" w:rsidRDefault="008A20D8" w:rsidP="008A20D8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Who are some key people you might survey about prayer on your team?</w:t>
      </w:r>
    </w:p>
    <w:p w:rsidR="008A20D8" w:rsidRDefault="008A20D8" w:rsidP="008A20D8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Does your organization have a historical statement on prayer, or a vision or mission statement for it? Does this need updating?</w:t>
      </w:r>
    </w:p>
    <w:p w:rsidR="008A20D8" w:rsidRDefault="008A20D8" w:rsidP="008A20D8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What are some practical things you have learned about at these FPS meetings that might strengthen prayer in your organization? Who would you need to talk to about this? List 3-4 action steps you could take in the next 2 months that might make this happen.</w:t>
      </w:r>
    </w:p>
    <w:p w:rsidR="008A20D8" w:rsidRDefault="008A20D8" w:rsidP="008A20D8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How can a prayer strategist function in an organization that doesn’t understand the role? How might you do this for your team?</w:t>
      </w:r>
    </w:p>
    <w:p w:rsidR="008A20D8" w:rsidRDefault="008A20D8" w:rsidP="008A20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:rsidR="004020F9" w:rsidRPr="004020F9" w:rsidRDefault="008A20D8" w:rsidP="008A20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iCs/>
          <w:color w:val="000000"/>
          <w:sz w:val="22"/>
          <w:szCs w:val="22"/>
        </w:rPr>
      </w:pPr>
      <w:r w:rsidRPr="004020F9">
        <w:rPr>
          <w:b/>
          <w:iCs/>
          <w:color w:val="000000"/>
          <w:sz w:val="22"/>
          <w:szCs w:val="22"/>
        </w:rPr>
        <w:t xml:space="preserve">Participants of FPS </w:t>
      </w:r>
      <w:proofErr w:type="spellStart"/>
      <w:r w:rsidRPr="004020F9">
        <w:rPr>
          <w:b/>
          <w:iCs/>
          <w:color w:val="000000"/>
          <w:sz w:val="22"/>
          <w:szCs w:val="22"/>
        </w:rPr>
        <w:t>Chiangmai</w:t>
      </w:r>
      <w:proofErr w:type="spellEnd"/>
      <w:r w:rsidRPr="004020F9">
        <w:rPr>
          <w:b/>
          <w:iCs/>
          <w:color w:val="000000"/>
          <w:sz w:val="22"/>
          <w:szCs w:val="22"/>
        </w:rPr>
        <w:t xml:space="preserve"> interested in this topic for further discussion: </w:t>
      </w:r>
    </w:p>
    <w:p w:rsidR="004020F9" w:rsidRDefault="004020F9" w:rsidP="008A20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  <w:sectPr w:rsidR="004020F9" w:rsidSect="004020F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020F9" w:rsidRDefault="008A20D8" w:rsidP="008A20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lastRenderedPageBreak/>
        <w:t>Melinda Lyons</w:t>
      </w:r>
      <w:r w:rsidR="004020F9">
        <w:rPr>
          <w:iCs/>
          <w:color w:val="000000"/>
          <w:sz w:val="22"/>
          <w:szCs w:val="22"/>
        </w:rPr>
        <w:t xml:space="preserve"> </w:t>
      </w:r>
      <w:hyperlink r:id="rId6" w:history="1">
        <w:r w:rsidR="004020F9" w:rsidRPr="009B55A2">
          <w:rPr>
            <w:rStyle w:val="Hyperlink"/>
            <w:iCs/>
            <w:sz w:val="22"/>
            <w:szCs w:val="22"/>
          </w:rPr>
          <w:t>Melinda_lyons@sil.org</w:t>
        </w:r>
      </w:hyperlink>
      <w:r w:rsidR="004020F9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 xml:space="preserve">, </w:t>
      </w:r>
    </w:p>
    <w:p w:rsidR="004020F9" w:rsidRDefault="004020F9" w:rsidP="008A20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Dahl Estrada </w:t>
      </w:r>
      <w:hyperlink r:id="rId7" w:history="1">
        <w:r w:rsidRPr="009B55A2">
          <w:rPr>
            <w:rStyle w:val="Hyperlink"/>
            <w:iCs/>
            <w:sz w:val="22"/>
            <w:szCs w:val="22"/>
          </w:rPr>
          <w:t>Dahl_Estrada@wycliffe.net</w:t>
        </w:r>
      </w:hyperlink>
      <w:r>
        <w:rPr>
          <w:iCs/>
          <w:color w:val="000000"/>
          <w:sz w:val="22"/>
          <w:szCs w:val="22"/>
        </w:rPr>
        <w:t xml:space="preserve"> , </w:t>
      </w:r>
    </w:p>
    <w:p w:rsidR="004020F9" w:rsidRDefault="004020F9" w:rsidP="008A20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Tim Kenney </w:t>
      </w:r>
      <w:hyperlink r:id="rId8" w:history="1">
        <w:r w:rsidRPr="009B55A2">
          <w:rPr>
            <w:rStyle w:val="Hyperlink"/>
            <w:iCs/>
            <w:sz w:val="22"/>
            <w:szCs w:val="22"/>
          </w:rPr>
          <w:t>goodnews@mailcentral.biz</w:t>
        </w:r>
      </w:hyperlink>
      <w:r>
        <w:rPr>
          <w:iCs/>
          <w:color w:val="000000"/>
          <w:sz w:val="22"/>
          <w:szCs w:val="22"/>
        </w:rPr>
        <w:t xml:space="preserve"> , </w:t>
      </w:r>
    </w:p>
    <w:p w:rsidR="004020F9" w:rsidRDefault="004020F9" w:rsidP="008A20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Mariela </w:t>
      </w:r>
      <w:proofErr w:type="spellStart"/>
      <w:r>
        <w:rPr>
          <w:iCs/>
          <w:color w:val="000000"/>
          <w:sz w:val="22"/>
          <w:szCs w:val="22"/>
        </w:rPr>
        <w:t>Prins</w:t>
      </w:r>
      <w:proofErr w:type="spellEnd"/>
      <w:r>
        <w:rPr>
          <w:iCs/>
          <w:color w:val="000000"/>
          <w:sz w:val="22"/>
          <w:szCs w:val="22"/>
        </w:rPr>
        <w:t xml:space="preserve"> </w:t>
      </w:r>
      <w:hyperlink r:id="rId9" w:history="1">
        <w:r w:rsidRPr="009B55A2">
          <w:rPr>
            <w:rStyle w:val="Hyperlink"/>
            <w:iCs/>
            <w:sz w:val="22"/>
            <w:szCs w:val="22"/>
          </w:rPr>
          <w:t>marielle@cotse.net</w:t>
        </w:r>
      </w:hyperlink>
      <w:r>
        <w:rPr>
          <w:iCs/>
          <w:color w:val="000000"/>
          <w:sz w:val="22"/>
          <w:szCs w:val="22"/>
        </w:rPr>
        <w:t xml:space="preserve"> ,  </w:t>
      </w:r>
    </w:p>
    <w:p w:rsidR="004020F9" w:rsidRDefault="004020F9" w:rsidP="008A20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lastRenderedPageBreak/>
        <w:t xml:space="preserve">Lori Jensen </w:t>
      </w:r>
      <w:hyperlink r:id="rId10" w:history="1">
        <w:r w:rsidRPr="009B55A2">
          <w:rPr>
            <w:rStyle w:val="Hyperlink"/>
            <w:iCs/>
            <w:sz w:val="22"/>
            <w:szCs w:val="22"/>
          </w:rPr>
          <w:t>lorijolene17@generalmail.com</w:t>
        </w:r>
      </w:hyperlink>
      <w:r>
        <w:rPr>
          <w:iCs/>
          <w:color w:val="000000"/>
          <w:sz w:val="22"/>
          <w:szCs w:val="22"/>
        </w:rPr>
        <w:t xml:space="preserve"> , </w:t>
      </w:r>
    </w:p>
    <w:p w:rsidR="004020F9" w:rsidRDefault="004020F9" w:rsidP="008A20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proofErr w:type="spellStart"/>
      <w:r>
        <w:rPr>
          <w:iCs/>
          <w:color w:val="000000"/>
          <w:sz w:val="22"/>
          <w:szCs w:val="22"/>
        </w:rPr>
        <w:t>Nanding</w:t>
      </w:r>
      <w:proofErr w:type="spellEnd"/>
      <w:r>
        <w:rPr>
          <w:iCs/>
          <w:color w:val="000000"/>
          <w:sz w:val="22"/>
          <w:szCs w:val="22"/>
        </w:rPr>
        <w:t xml:space="preserve"> </w:t>
      </w:r>
      <w:proofErr w:type="spellStart"/>
      <w:r>
        <w:rPr>
          <w:iCs/>
          <w:color w:val="000000"/>
          <w:sz w:val="22"/>
          <w:szCs w:val="22"/>
        </w:rPr>
        <w:t>Paunil</w:t>
      </w:r>
      <w:proofErr w:type="spellEnd"/>
      <w:r>
        <w:rPr>
          <w:iCs/>
          <w:color w:val="000000"/>
          <w:sz w:val="22"/>
          <w:szCs w:val="22"/>
        </w:rPr>
        <w:t xml:space="preserve"> </w:t>
      </w:r>
      <w:hyperlink r:id="rId11" w:history="1">
        <w:r w:rsidRPr="009B55A2">
          <w:rPr>
            <w:rStyle w:val="Hyperlink"/>
            <w:iCs/>
            <w:sz w:val="22"/>
            <w:szCs w:val="22"/>
          </w:rPr>
          <w:t>nanding.prayerlife@gmail.com</w:t>
        </w:r>
      </w:hyperlink>
      <w:r>
        <w:rPr>
          <w:iCs/>
          <w:color w:val="000000"/>
          <w:sz w:val="22"/>
          <w:szCs w:val="22"/>
        </w:rPr>
        <w:t xml:space="preserve"> , </w:t>
      </w:r>
    </w:p>
    <w:p w:rsidR="004020F9" w:rsidRDefault="004020F9" w:rsidP="008A20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  <w:sectPr w:rsidR="004020F9" w:rsidSect="004020F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iCs/>
          <w:color w:val="000000"/>
          <w:sz w:val="22"/>
          <w:szCs w:val="22"/>
        </w:rPr>
        <w:t xml:space="preserve">Kaye Johns </w:t>
      </w:r>
      <w:hyperlink r:id="rId12" w:history="1">
        <w:r w:rsidR="005655A4" w:rsidRPr="009B55A2">
          <w:rPr>
            <w:rStyle w:val="Hyperlink"/>
            <w:iCs/>
            <w:sz w:val="22"/>
            <w:szCs w:val="22"/>
          </w:rPr>
          <w:t>Kaye.Johns@e3partners.org</w:t>
        </w:r>
      </w:hyperlink>
      <w:r w:rsidR="005655A4">
        <w:rPr>
          <w:iCs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82612C" w:rsidRDefault="0082612C"/>
    <w:sectPr w:rsidR="0082612C" w:rsidSect="004020F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C2040"/>
    <w:multiLevelType w:val="hybridMultilevel"/>
    <w:tmpl w:val="DDC6A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C1"/>
    <w:rsid w:val="004020F9"/>
    <w:rsid w:val="005655A4"/>
    <w:rsid w:val="0082612C"/>
    <w:rsid w:val="008A20D8"/>
    <w:rsid w:val="00C6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0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20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0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2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odnews@mailcentral.bi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hl_Estrada@wycliffe.net" TargetMode="External"/><Relationship Id="rId12" Type="http://schemas.openxmlformats.org/officeDocument/2006/relationships/hyperlink" Target="mailto:Kaye.Johns@e3partn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inda_lyons@sil.org" TargetMode="External"/><Relationship Id="rId11" Type="http://schemas.openxmlformats.org/officeDocument/2006/relationships/hyperlink" Target="mailto:nanding.prayerlif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orijolene17@general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elle@cotse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2015-03-18T15:41:00Z</dcterms:created>
  <dcterms:modified xsi:type="dcterms:W3CDTF">2015-03-18T16:08:00Z</dcterms:modified>
</cp:coreProperties>
</file>